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0B8" w:rsidRDefault="00B830B8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B830B8" w:rsidRDefault="00B830B8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 xml:space="preserve">Перед сдачей каждого модуля необходимо громко и четко произнести: </w:t>
      </w:r>
      <w:r w:rsidRPr="00643B93">
        <w:rPr>
          <w:rStyle w:val="1"/>
          <w:rFonts w:ascii="Times New Roman" w:hAnsi="Times New Roman"/>
          <w:b/>
          <w:sz w:val="24"/>
          <w:szCs w:val="24"/>
        </w:rPr>
        <w:t>«Старт попытки»</w:t>
      </w:r>
      <w:r>
        <w:rPr>
          <w:rStyle w:val="1"/>
          <w:rFonts w:ascii="Times New Roman" w:hAnsi="Times New Roman"/>
          <w:sz w:val="24"/>
          <w:szCs w:val="24"/>
        </w:rPr>
        <w:t>, после окончания сдачи необходимо произнести</w:t>
      </w:r>
      <w:r w:rsidR="0003000A">
        <w:rPr>
          <w:rStyle w:val="1"/>
          <w:rFonts w:ascii="Times New Roman" w:hAnsi="Times New Roman"/>
          <w:sz w:val="24"/>
          <w:szCs w:val="24"/>
        </w:rPr>
        <w:t>:</w:t>
      </w:r>
      <w:r>
        <w:rPr>
          <w:rStyle w:val="1"/>
          <w:rFonts w:ascii="Times New Roman" w:hAnsi="Times New Roman"/>
          <w:sz w:val="24"/>
          <w:szCs w:val="24"/>
        </w:rPr>
        <w:t xml:space="preserve"> </w:t>
      </w:r>
      <w:r w:rsidRPr="00643B93">
        <w:rPr>
          <w:rStyle w:val="1"/>
          <w:rFonts w:ascii="Times New Roman" w:hAnsi="Times New Roman"/>
          <w:b/>
          <w:sz w:val="24"/>
          <w:szCs w:val="24"/>
        </w:rPr>
        <w:t>«Стоп попытки»</w:t>
      </w: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 xml:space="preserve">Модули внутри оценочного блока сдаются последовательно без тренировок и программирования после фразы </w:t>
      </w:r>
      <w:r w:rsidRPr="00643B93">
        <w:rPr>
          <w:rStyle w:val="1"/>
          <w:rFonts w:ascii="Times New Roman" w:hAnsi="Times New Roman"/>
          <w:b/>
          <w:sz w:val="24"/>
          <w:szCs w:val="24"/>
        </w:rPr>
        <w:t>«Мы готовы к сдаче»</w:t>
      </w:r>
      <w:r>
        <w:rPr>
          <w:rStyle w:val="1"/>
          <w:rFonts w:ascii="Times New Roman" w:hAnsi="Times New Roman"/>
          <w:sz w:val="24"/>
          <w:szCs w:val="24"/>
        </w:rPr>
        <w:t>.</w:t>
      </w: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Команда должна четко и громко проговаривать какое задание сейчас сдает, какие действия для этого будет совершать и указать по нажатию на какую кнопку запускает программу.</w:t>
      </w:r>
    </w:p>
    <w:p w:rsidR="00B830B8" w:rsidRDefault="00B830B8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В режиме телеуправления команда может выполнять действия до достижения результата в рамках своего времени.</w:t>
      </w:r>
    </w:p>
    <w:p w:rsidR="009403B4" w:rsidRDefault="009403B4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9403B4" w:rsidRDefault="009403B4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Для заданий «С» - поле расчищено. Команды самостоятельно размещают нужные им элементы поля</w:t>
      </w:r>
      <w:r w:rsidR="00720CD1">
        <w:rPr>
          <w:rStyle w:val="1"/>
          <w:rFonts w:ascii="Times New Roman" w:hAnsi="Times New Roman"/>
          <w:sz w:val="24"/>
          <w:szCs w:val="24"/>
        </w:rPr>
        <w:t xml:space="preserve"> для сдачи заданий</w:t>
      </w:r>
      <w:r>
        <w:rPr>
          <w:rStyle w:val="1"/>
          <w:rFonts w:ascii="Times New Roman" w:hAnsi="Times New Roman"/>
          <w:sz w:val="24"/>
          <w:szCs w:val="24"/>
        </w:rPr>
        <w:t>.</w:t>
      </w:r>
    </w:p>
    <w:p w:rsidR="009403B4" w:rsidRDefault="009403B4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Для заданий «</w:t>
      </w:r>
      <w:proofErr w:type="gramStart"/>
      <w:r>
        <w:rPr>
          <w:rStyle w:val="1"/>
          <w:rFonts w:ascii="Times New Roman" w:hAnsi="Times New Roman"/>
          <w:sz w:val="24"/>
          <w:szCs w:val="24"/>
          <w:lang w:val="en-US"/>
        </w:rPr>
        <w:t>E</w:t>
      </w:r>
      <w:r>
        <w:rPr>
          <w:rStyle w:val="1"/>
          <w:rFonts w:ascii="Times New Roman" w:hAnsi="Times New Roman"/>
          <w:sz w:val="24"/>
          <w:szCs w:val="24"/>
        </w:rPr>
        <w:t>,</w:t>
      </w:r>
      <w:r>
        <w:rPr>
          <w:rStyle w:val="1"/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9403B4">
        <w:rPr>
          <w:rStyle w:val="1"/>
          <w:rFonts w:ascii="Times New Roman" w:hAnsi="Times New Roman"/>
          <w:sz w:val="24"/>
          <w:szCs w:val="24"/>
        </w:rPr>
        <w:t>,</w:t>
      </w:r>
      <w:r>
        <w:rPr>
          <w:rStyle w:val="1"/>
          <w:rFonts w:ascii="Times New Roman" w:hAnsi="Times New Roman"/>
          <w:sz w:val="24"/>
          <w:szCs w:val="24"/>
          <w:lang w:val="en-US"/>
        </w:rPr>
        <w:t>G</w:t>
      </w:r>
      <w:r>
        <w:rPr>
          <w:rStyle w:val="1"/>
          <w:rFonts w:ascii="Times New Roman" w:hAnsi="Times New Roman"/>
          <w:sz w:val="24"/>
          <w:szCs w:val="24"/>
        </w:rPr>
        <w:t>» - поле застроено. Команды самостоятельно застраивают поле. Эксперты должны убедиться в правильности застройки поля перед оценкой.</w:t>
      </w:r>
      <w:r w:rsidR="00720CD1">
        <w:rPr>
          <w:rStyle w:val="1"/>
          <w:rFonts w:ascii="Times New Roman" w:hAnsi="Times New Roman"/>
          <w:sz w:val="24"/>
          <w:szCs w:val="24"/>
        </w:rPr>
        <w:t xml:space="preserve"> Эксперт подтверждает правильность застройки поля.</w:t>
      </w:r>
    </w:p>
    <w:p w:rsidR="009403B4" w:rsidRDefault="009403B4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720CD1" w:rsidRPr="00643B93" w:rsidRDefault="00720CD1" w:rsidP="00B26B53">
      <w:pPr>
        <w:spacing w:after="0" w:line="240" w:lineRule="auto"/>
        <w:ind w:firstLine="709"/>
        <w:rPr>
          <w:rStyle w:val="1"/>
          <w:rFonts w:ascii="Times New Roman" w:hAnsi="Times New Roman"/>
          <w:b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 xml:space="preserve">Во временном блоке сдачи (оранжевый) команде предоставляется 19 минут для выполнения заданий и </w:t>
      </w:r>
      <w:r w:rsidRPr="00643B93">
        <w:rPr>
          <w:rStyle w:val="1"/>
          <w:rFonts w:ascii="Times New Roman" w:hAnsi="Times New Roman"/>
          <w:b/>
          <w:sz w:val="24"/>
          <w:szCs w:val="24"/>
        </w:rPr>
        <w:t>1 минута в конце для приведения застройки поля в исходное состояние.</w:t>
      </w: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566917" w:rsidRDefault="00566917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Конкретизация задания:</w:t>
      </w:r>
    </w:p>
    <w:p w:rsidR="00583281" w:rsidRDefault="00583281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Команды должны громко и четко проговаривать какая реакция робота должна быть при проверке работы датчиков.</w:t>
      </w:r>
    </w:p>
    <w:p w:rsidR="00583281" w:rsidRDefault="00583281" w:rsidP="00583281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Pr="00A3636F" w:rsidRDefault="00583281" w:rsidP="00583281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>Эксперты указывают, когда команде совершать действия для определения работы датчика после запуска программы робота.</w:t>
      </w:r>
    </w:p>
    <w:p w:rsidR="00583281" w:rsidRDefault="00583281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B26B53">
      <w:pPr>
        <w:spacing w:after="0" w:line="240" w:lineRule="auto"/>
        <w:ind w:firstLine="709"/>
        <w:rPr>
          <w:rStyle w:val="1"/>
          <w:rFonts w:ascii="Times New Roman" w:hAnsi="Times New Roman"/>
          <w:sz w:val="24"/>
          <w:szCs w:val="24"/>
        </w:rPr>
      </w:pPr>
    </w:p>
    <w:p w:rsidR="00AF799C" w:rsidRPr="002B0096" w:rsidRDefault="00AF799C" w:rsidP="002B0096">
      <w:p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</w:p>
    <w:p w:rsidR="00566917" w:rsidRDefault="00566917" w:rsidP="00B26B53">
      <w:pPr>
        <w:spacing w:after="0" w:line="240" w:lineRule="auto"/>
        <w:ind w:firstLine="709"/>
        <w:rPr>
          <w:rStyle w:val="1"/>
          <w:rFonts w:ascii="Times New Roman" w:hAnsi="Times New Roman"/>
          <w:b/>
          <w:sz w:val="24"/>
          <w:szCs w:val="24"/>
        </w:rPr>
      </w:pPr>
      <w:r w:rsidRPr="00A3636F">
        <w:rPr>
          <w:rStyle w:val="1"/>
          <w:rFonts w:ascii="Times New Roman" w:hAnsi="Times New Roman"/>
          <w:b/>
          <w:sz w:val="24"/>
          <w:szCs w:val="24"/>
        </w:rPr>
        <w:t>С</w:t>
      </w:r>
      <w:r w:rsidR="00583281">
        <w:rPr>
          <w:rStyle w:val="1"/>
          <w:rFonts w:ascii="Times New Roman" w:hAnsi="Times New Roman"/>
          <w:b/>
          <w:sz w:val="24"/>
          <w:szCs w:val="24"/>
          <w:lang w:val="en-US"/>
        </w:rPr>
        <w:t>2</w:t>
      </w:r>
      <w:r w:rsidRPr="00A3636F"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r w:rsidR="00583281" w:rsidRPr="00583281">
        <w:rPr>
          <w:rStyle w:val="1"/>
          <w:rFonts w:ascii="Times New Roman" w:hAnsi="Times New Roman"/>
          <w:b/>
          <w:sz w:val="24"/>
          <w:szCs w:val="24"/>
        </w:rPr>
        <w:t>Базовое программирование, Телеуправление</w:t>
      </w:r>
      <w:r w:rsidRPr="00A3636F">
        <w:rPr>
          <w:rStyle w:val="1"/>
          <w:rFonts w:ascii="Times New Roman" w:hAnsi="Times New Roman"/>
          <w:b/>
          <w:sz w:val="24"/>
          <w:szCs w:val="24"/>
        </w:rPr>
        <w:t>.</w:t>
      </w:r>
    </w:p>
    <w:p w:rsid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A3636F" w:rsidRPr="00A3636F" w:rsidRDefault="00A3636F" w:rsidP="00B26B53">
      <w:pPr>
        <w:spacing w:after="0" w:line="240" w:lineRule="auto"/>
        <w:ind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pStyle w:val="a3"/>
        <w:numPr>
          <w:ilvl w:val="0"/>
          <w:numId w:val="5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захватить шар из стартового загона и разместить его в нижней зоне.</w:t>
      </w:r>
    </w:p>
    <w:p w:rsidR="00583281" w:rsidRPr="00583281" w:rsidRDefault="00583281" w:rsidP="00583281">
      <w:pPr>
        <w:pStyle w:val="a3"/>
        <w:numPr>
          <w:ilvl w:val="0"/>
          <w:numId w:val="5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захватить шар из стартового загона и разместить его в верхней зоне.</w:t>
      </w:r>
    </w:p>
    <w:p w:rsidR="00583281" w:rsidRPr="00583281" w:rsidRDefault="00583281" w:rsidP="00583281">
      <w:pPr>
        <w:pStyle w:val="a3"/>
        <w:numPr>
          <w:ilvl w:val="0"/>
          <w:numId w:val="5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Робот стартует из стартовой зоны, должен захватить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шар</w:t>
      </w:r>
      <w:proofErr w:type="gramEnd"/>
      <w:r w:rsidRPr="00583281">
        <w:rPr>
          <w:rStyle w:val="1"/>
          <w:rFonts w:ascii="Times New Roman" w:hAnsi="Times New Roman"/>
          <w:sz w:val="24"/>
          <w:szCs w:val="24"/>
        </w:rPr>
        <w:t xml:space="preserve"> расположенный у нижней зоны и разместить его в верхней зоне.</w:t>
      </w:r>
    </w:p>
    <w:p w:rsidR="00583281" w:rsidRPr="00583281" w:rsidRDefault="00583281" w:rsidP="00583281">
      <w:pPr>
        <w:pStyle w:val="a3"/>
        <w:numPr>
          <w:ilvl w:val="0"/>
          <w:numId w:val="5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выполнить низкий подвес</w:t>
      </w:r>
    </w:p>
    <w:p w:rsidR="00583281" w:rsidRDefault="00583281" w:rsidP="00583281">
      <w:pPr>
        <w:pStyle w:val="a3"/>
        <w:numPr>
          <w:ilvl w:val="0"/>
          <w:numId w:val="5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выполнить высокий подвес</w:t>
      </w:r>
    </w:p>
    <w:p w:rsidR="00583281" w:rsidRDefault="00583281" w:rsidP="00B26B53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spacing w:after="0" w:line="240" w:lineRule="auto"/>
        <w:ind w:firstLine="709"/>
        <w:rPr>
          <w:rStyle w:val="1"/>
          <w:rFonts w:ascii="Times New Roman" w:hAnsi="Times New Roman"/>
          <w:b/>
          <w:sz w:val="24"/>
          <w:szCs w:val="24"/>
        </w:rPr>
      </w:pPr>
      <w:r w:rsidRPr="00A3636F">
        <w:rPr>
          <w:rStyle w:val="1"/>
          <w:rFonts w:ascii="Times New Roman" w:hAnsi="Times New Roman"/>
          <w:b/>
          <w:sz w:val="24"/>
          <w:szCs w:val="24"/>
        </w:rPr>
        <w:t>С</w:t>
      </w:r>
      <w:r>
        <w:rPr>
          <w:rStyle w:val="1"/>
          <w:rFonts w:ascii="Times New Roman" w:hAnsi="Times New Roman"/>
          <w:b/>
          <w:sz w:val="24"/>
          <w:szCs w:val="24"/>
          <w:lang w:val="en-US"/>
        </w:rPr>
        <w:t>3</w:t>
      </w:r>
      <w:r w:rsidRPr="00A3636F"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 xml:space="preserve">Базовое программирование, </w:t>
      </w:r>
      <w:r>
        <w:rPr>
          <w:rStyle w:val="1"/>
          <w:rFonts w:ascii="Times New Roman" w:hAnsi="Times New Roman"/>
          <w:b/>
          <w:sz w:val="24"/>
          <w:szCs w:val="24"/>
        </w:rPr>
        <w:t>Автономно</w:t>
      </w:r>
      <w:r w:rsidRPr="00A3636F">
        <w:rPr>
          <w:rStyle w:val="1"/>
          <w:rFonts w:ascii="Times New Roman" w:hAnsi="Times New Roman"/>
          <w:b/>
          <w:sz w:val="24"/>
          <w:szCs w:val="24"/>
        </w:rPr>
        <w:t>.</w:t>
      </w:r>
    </w:p>
    <w:p w:rsidR="00583281" w:rsidRPr="00583281" w:rsidRDefault="00583281" w:rsidP="00583281">
      <w:pPr>
        <w:pStyle w:val="a3"/>
        <w:numPr>
          <w:ilvl w:val="0"/>
          <w:numId w:val="6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захватить шар из стартового загона и разместить его в нижней зоне.</w:t>
      </w:r>
    </w:p>
    <w:p w:rsidR="00583281" w:rsidRPr="00583281" w:rsidRDefault="00583281" w:rsidP="00583281">
      <w:pPr>
        <w:pStyle w:val="a3"/>
        <w:numPr>
          <w:ilvl w:val="0"/>
          <w:numId w:val="6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захватить шар из стартового загона и разместить его в верхней зоне.</w:t>
      </w:r>
    </w:p>
    <w:p w:rsidR="00583281" w:rsidRPr="00583281" w:rsidRDefault="00583281" w:rsidP="00583281">
      <w:pPr>
        <w:pStyle w:val="a3"/>
        <w:numPr>
          <w:ilvl w:val="0"/>
          <w:numId w:val="6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захватить шар</w:t>
      </w:r>
      <w:r w:rsidR="00E93FFC">
        <w:rPr>
          <w:rStyle w:val="1"/>
          <w:rFonts w:ascii="Times New Roman" w:hAnsi="Times New Roman"/>
          <w:sz w:val="24"/>
          <w:szCs w:val="24"/>
        </w:rPr>
        <w:t>,</w:t>
      </w:r>
      <w:r w:rsidRPr="00583281">
        <w:rPr>
          <w:rStyle w:val="1"/>
          <w:rFonts w:ascii="Times New Roman" w:hAnsi="Times New Roman"/>
          <w:sz w:val="24"/>
          <w:szCs w:val="24"/>
        </w:rPr>
        <w:t xml:space="preserve"> расположенный у нижней зоны и разместить его в верхней зоне.</w:t>
      </w:r>
    </w:p>
    <w:p w:rsidR="00583281" w:rsidRPr="00583281" w:rsidRDefault="00583281" w:rsidP="00583281">
      <w:pPr>
        <w:pStyle w:val="a3"/>
        <w:numPr>
          <w:ilvl w:val="0"/>
          <w:numId w:val="6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lastRenderedPageBreak/>
        <w:t>Робот стартует из стартовой зоны, должен выполнить низкий подвес</w:t>
      </w:r>
    </w:p>
    <w:p w:rsidR="00583281" w:rsidRPr="00583281" w:rsidRDefault="00583281" w:rsidP="00583281">
      <w:pPr>
        <w:pStyle w:val="a3"/>
        <w:numPr>
          <w:ilvl w:val="0"/>
          <w:numId w:val="6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стартует из стартовой зоны, должен выполнить высокий подвес</w:t>
      </w:r>
    </w:p>
    <w:p w:rsidR="00583281" w:rsidRDefault="00583281" w:rsidP="00B26B53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B26B53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</w:p>
    <w:p w:rsidR="0003000A" w:rsidRDefault="00583281" w:rsidP="00B26B53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  <w:r>
        <w:rPr>
          <w:rStyle w:val="1"/>
          <w:rFonts w:ascii="Times New Roman" w:hAnsi="Times New Roman"/>
          <w:b/>
          <w:sz w:val="24"/>
          <w:szCs w:val="24"/>
        </w:rPr>
        <w:t xml:space="preserve">Е2 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>Проверка эксплуатационных характеристик. Телеуправление с прямой видимостью</w:t>
      </w:r>
    </w:p>
    <w:p w:rsidR="00583281" w:rsidRDefault="00583281" w:rsidP="00B26B53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83281">
        <w:rPr>
          <w:rFonts w:ascii="Arial" w:hAnsi="Arial" w:cs="Arial"/>
          <w:sz w:val="20"/>
          <w:szCs w:val="20"/>
        </w:rPr>
        <w:t xml:space="preserve">Фиксация проводится в течение </w:t>
      </w:r>
      <w:r w:rsidR="00E93FFC" w:rsidRPr="00583281">
        <w:rPr>
          <w:rFonts w:ascii="Arial" w:hAnsi="Arial" w:cs="Arial"/>
          <w:sz w:val="20"/>
          <w:szCs w:val="20"/>
        </w:rPr>
        <w:t>заезда,</w:t>
      </w:r>
      <w:r w:rsidRPr="00583281">
        <w:rPr>
          <w:rFonts w:ascii="Arial" w:hAnsi="Arial" w:cs="Arial"/>
          <w:sz w:val="20"/>
          <w:szCs w:val="20"/>
        </w:rPr>
        <w:t xml:space="preserve"> а не по окончании</w:t>
      </w:r>
      <w:r w:rsidR="00E93FFC">
        <w:rPr>
          <w:rFonts w:ascii="Arial" w:hAnsi="Arial" w:cs="Arial"/>
          <w:sz w:val="20"/>
          <w:szCs w:val="20"/>
        </w:rPr>
        <w:t>.</w:t>
      </w:r>
      <w:r w:rsidR="00E93FFC">
        <w:rPr>
          <w:rFonts w:ascii="Arial" w:hAnsi="Arial" w:cs="Arial"/>
          <w:sz w:val="20"/>
          <w:szCs w:val="20"/>
        </w:rPr>
        <w:tab/>
      </w:r>
    </w:p>
    <w:p w:rsidR="00583281" w:rsidRDefault="00583281" w:rsidP="00B26B53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pStyle w:val="a3"/>
        <w:numPr>
          <w:ilvl w:val="0"/>
          <w:numId w:val="10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Все мячи убраны из стартового загона стартовой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(достаточно 5) </w:t>
      </w:r>
    </w:p>
    <w:p w:rsidR="00583281" w:rsidRPr="00583281" w:rsidRDefault="00583281" w:rsidP="00583281">
      <w:pPr>
        <w:pStyle w:val="a3"/>
        <w:numPr>
          <w:ilvl w:val="0"/>
          <w:numId w:val="10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Все мячи убраны из стартового загона соседней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(достаточно 5)</w:t>
      </w:r>
    </w:p>
    <w:p w:rsidR="00583281" w:rsidRPr="00583281" w:rsidRDefault="00583281" w:rsidP="00583281">
      <w:pPr>
        <w:pStyle w:val="a3"/>
        <w:numPr>
          <w:ilvl w:val="0"/>
          <w:numId w:val="10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Мяч поместили внутри низкой зоны со стороны стартовой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(</w:t>
      </w:r>
      <w:proofErr w:type="spellStart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</w:p>
    <w:p w:rsidR="00583281" w:rsidRPr="00583281" w:rsidRDefault="00583281" w:rsidP="00583281">
      <w:pPr>
        <w:pStyle w:val="a3"/>
        <w:numPr>
          <w:ilvl w:val="0"/>
          <w:numId w:val="10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Мяч поместили внутри низкой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(достаточно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1</w:t>
      </w:r>
      <w:r w:rsidR="00E93FFC">
        <w:rPr>
          <w:rStyle w:val="1"/>
          <w:rFonts w:ascii="Times New Roman" w:hAnsi="Times New Roman"/>
          <w:sz w:val="24"/>
          <w:szCs w:val="24"/>
        </w:rPr>
        <w:t>)</w:t>
      </w:r>
    </w:p>
    <w:p w:rsidR="00583281" w:rsidRPr="00583281" w:rsidRDefault="00583281" w:rsidP="00583281">
      <w:pPr>
        <w:pStyle w:val="a3"/>
        <w:numPr>
          <w:ilvl w:val="0"/>
          <w:numId w:val="10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Мяч поместили внутри высокой зоны со стороны стартовой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</w:t>
      </w:r>
      <w:proofErr w:type="spellStart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</w:p>
    <w:p w:rsidR="00583281" w:rsidRPr="00583281" w:rsidRDefault="00583281" w:rsidP="00583281">
      <w:pPr>
        <w:pStyle w:val="a3"/>
        <w:numPr>
          <w:ilvl w:val="0"/>
          <w:numId w:val="10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Мяч поместили внутри высокой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</w:t>
      </w:r>
      <w:proofErr w:type="spellStart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</w:p>
    <w:p w:rsidR="00583281" w:rsidRPr="00583281" w:rsidRDefault="00583281" w:rsidP="00583281">
      <w:pPr>
        <w:pStyle w:val="a3"/>
        <w:numPr>
          <w:ilvl w:val="0"/>
          <w:numId w:val="7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выполнил низкий подвес</w:t>
      </w:r>
    </w:p>
    <w:p w:rsidR="00583281" w:rsidRDefault="00583281" w:rsidP="00583281">
      <w:pPr>
        <w:pStyle w:val="a3"/>
        <w:numPr>
          <w:ilvl w:val="0"/>
          <w:numId w:val="7"/>
        </w:numPr>
        <w:spacing w:after="0" w:line="240" w:lineRule="auto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выполнил высокий подвес</w:t>
      </w: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  <w:r>
        <w:rPr>
          <w:rStyle w:val="1"/>
          <w:rFonts w:ascii="Times New Roman" w:hAnsi="Times New Roman"/>
          <w:b/>
          <w:sz w:val="24"/>
          <w:szCs w:val="24"/>
        </w:rPr>
        <w:t xml:space="preserve">Е3- Е4 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 xml:space="preserve">Проверка эксплуатационных характеристик. Автономно. </w:t>
      </w: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83281">
        <w:rPr>
          <w:rFonts w:ascii="Arial" w:hAnsi="Arial" w:cs="Arial"/>
          <w:sz w:val="20"/>
          <w:szCs w:val="20"/>
        </w:rPr>
        <w:t xml:space="preserve">Фиксация проводится в течение </w:t>
      </w:r>
      <w:r w:rsidR="00E93FFC" w:rsidRPr="00583281">
        <w:rPr>
          <w:rFonts w:ascii="Arial" w:hAnsi="Arial" w:cs="Arial"/>
          <w:sz w:val="20"/>
          <w:szCs w:val="20"/>
        </w:rPr>
        <w:t>заезда,</w:t>
      </w:r>
      <w:r w:rsidRPr="00583281">
        <w:rPr>
          <w:rFonts w:ascii="Arial" w:hAnsi="Arial" w:cs="Arial"/>
          <w:sz w:val="20"/>
          <w:szCs w:val="20"/>
        </w:rPr>
        <w:t xml:space="preserve"> а не по окончании</w:t>
      </w: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мячи убраны из стартового загона стартовой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(достаточно </w:t>
      </w:r>
      <w:r w:rsidR="00E93FFC">
        <w:rPr>
          <w:rStyle w:val="1"/>
          <w:rFonts w:ascii="Times New Roman" w:hAnsi="Times New Roman"/>
          <w:sz w:val="24"/>
          <w:szCs w:val="24"/>
        </w:rPr>
        <w:t>3</w:t>
      </w:r>
      <w:r w:rsidR="00E93FFC">
        <w:rPr>
          <w:rStyle w:val="1"/>
          <w:rFonts w:ascii="Times New Roman" w:hAnsi="Times New Roman"/>
          <w:sz w:val="24"/>
          <w:szCs w:val="24"/>
        </w:rPr>
        <w:t>)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мячи убраны из стартового загона соседней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(достаточно 3)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 поместили внутри низкой зоны со стороны стартовой 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</w:t>
      </w:r>
      <w:proofErr w:type="spellStart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• Мяч поместили внутри низкой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>(</w:t>
      </w:r>
      <w:proofErr w:type="spellStart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 поместили внутри в</w:t>
      </w:r>
      <w:r w:rsidR="00E93FFC">
        <w:rPr>
          <w:rStyle w:val="1"/>
          <w:rFonts w:ascii="Times New Roman" w:hAnsi="Times New Roman"/>
          <w:sz w:val="24"/>
          <w:szCs w:val="24"/>
        </w:rPr>
        <w:t>ысокой зоны со стороны стартов.</w:t>
      </w:r>
      <w:r w:rsidRPr="00583281">
        <w:rPr>
          <w:rStyle w:val="1"/>
          <w:rFonts w:ascii="Times New Roman" w:hAnsi="Times New Roman"/>
          <w:sz w:val="24"/>
          <w:szCs w:val="24"/>
        </w:rPr>
        <w:t xml:space="preserve">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зоны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(</w:t>
      </w:r>
      <w:proofErr w:type="spellStart"/>
      <w:proofErr w:type="gramEnd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• Мяч поместили внутри высокой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  <w:r w:rsidR="00E93FFC">
        <w:rPr>
          <w:rStyle w:val="1"/>
          <w:rFonts w:ascii="Times New Roman" w:hAnsi="Times New Roman"/>
          <w:sz w:val="24"/>
          <w:szCs w:val="24"/>
        </w:rPr>
        <w:t xml:space="preserve"> </w:t>
      </w:r>
      <w:r w:rsidR="00E93FFC">
        <w:rPr>
          <w:rStyle w:val="1"/>
          <w:rFonts w:ascii="Times New Roman" w:hAnsi="Times New Roman"/>
          <w:sz w:val="24"/>
          <w:szCs w:val="24"/>
        </w:rPr>
        <w:t xml:space="preserve"> (</w:t>
      </w:r>
      <w:proofErr w:type="spellStart"/>
      <w:r w:rsidR="00E93FFC">
        <w:rPr>
          <w:rStyle w:val="1"/>
          <w:rFonts w:ascii="Times New Roman" w:hAnsi="Times New Roman"/>
          <w:sz w:val="24"/>
          <w:szCs w:val="24"/>
        </w:rPr>
        <w:t>дост</w:t>
      </w:r>
      <w:proofErr w:type="spellEnd"/>
      <w:r w:rsidR="00E93FFC">
        <w:rPr>
          <w:rStyle w:val="1"/>
          <w:rFonts w:ascii="Times New Roman" w:hAnsi="Times New Roman"/>
          <w:sz w:val="24"/>
          <w:szCs w:val="24"/>
        </w:rPr>
        <w:t>. 1)</w:t>
      </w:r>
      <w:bookmarkStart w:id="0" w:name="_GoBack"/>
      <w:bookmarkEnd w:id="0"/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после всех действий выполнил низкий подвес и зафиксировался</w:t>
      </w: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после всех действий выполнил высокий подвес и зафиксировался</w:t>
      </w: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  <w:r>
        <w:rPr>
          <w:rStyle w:val="1"/>
          <w:rFonts w:ascii="Times New Roman" w:hAnsi="Times New Roman"/>
          <w:b/>
          <w:sz w:val="24"/>
          <w:szCs w:val="24"/>
          <w:lang w:val="en-US"/>
        </w:rPr>
        <w:t>F</w:t>
      </w:r>
      <w:r w:rsidRPr="00E93FFC">
        <w:rPr>
          <w:rStyle w:val="1"/>
          <w:rFonts w:ascii="Times New Roman" w:hAnsi="Times New Roman"/>
          <w:b/>
          <w:sz w:val="24"/>
          <w:szCs w:val="24"/>
        </w:rPr>
        <w:t>1</w:t>
      </w:r>
      <w:r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 xml:space="preserve">Проверка эксплуатационных характеристик. Автономно. </w:t>
      </w: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Все Мячи убрали из стартового загона стартовой зоны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Все Мячи убрали из стартового загона соседней зоны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 поместили внутри низкой зоны со стороны стартовой зоны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• Мяч поместили внутри низкой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 поместили внутри высокой зоны со стороны стартовой зоны</w:t>
      </w: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• Мяч поместили внутри высокой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после всех действий выполнил низкий подвес и зафиксировался</w:t>
      </w: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после всех действий выполнил высокий подвес и зафиксировался</w:t>
      </w:r>
    </w:p>
    <w:p w:rsid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  <w:r>
        <w:rPr>
          <w:rStyle w:val="1"/>
          <w:rFonts w:ascii="Times New Roman" w:hAnsi="Times New Roman"/>
          <w:b/>
          <w:sz w:val="24"/>
          <w:szCs w:val="24"/>
          <w:lang w:val="en-US"/>
        </w:rPr>
        <w:t>F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>2</w:t>
      </w:r>
      <w:r>
        <w:rPr>
          <w:rStyle w:val="1"/>
          <w:rFonts w:ascii="Times New Roman" w:hAnsi="Times New Roman"/>
          <w:b/>
          <w:sz w:val="24"/>
          <w:szCs w:val="24"/>
        </w:rPr>
        <w:t xml:space="preserve"> –</w:t>
      </w:r>
      <w:r>
        <w:rPr>
          <w:rStyle w:val="1"/>
          <w:rFonts w:ascii="Times New Roman" w:hAnsi="Times New Roman"/>
          <w:b/>
          <w:sz w:val="24"/>
          <w:szCs w:val="24"/>
          <w:lang w:val="en-US"/>
        </w:rPr>
        <w:t>F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>3</w:t>
      </w:r>
      <w:r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r w:rsidRPr="00583281">
        <w:rPr>
          <w:rStyle w:val="1"/>
          <w:rFonts w:ascii="Times New Roman" w:hAnsi="Times New Roman"/>
          <w:b/>
          <w:sz w:val="24"/>
          <w:szCs w:val="24"/>
        </w:rPr>
        <w:t xml:space="preserve">Испытание </w:t>
      </w:r>
      <w:r>
        <w:rPr>
          <w:rStyle w:val="1"/>
          <w:rFonts w:ascii="Times New Roman" w:hAnsi="Times New Roman"/>
          <w:b/>
          <w:sz w:val="24"/>
          <w:szCs w:val="24"/>
        </w:rPr>
        <w:t>и Ввод в эксплуатацию</w:t>
      </w: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оценка эффективности. Автономно (по завершении заезда)</w:t>
      </w: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Мячи убрали из стартового загона стартовой зоны</w:t>
      </w:r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Мячи убрали из стартового загона соседней зоны</w:t>
      </w:r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• Мяч поместили внутри низкой зоны со стороны стартовой зоны</w:t>
      </w:r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• Мяч поместили внутри низкой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lastRenderedPageBreak/>
        <w:t>• Мяч поместили внутри высокой зоны со стороны стартовой зоны</w:t>
      </w:r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 xml:space="preserve">• Мяч поместили внутри высокой зоны с </w:t>
      </w:r>
      <w:proofErr w:type="gramStart"/>
      <w:r w:rsidRPr="00583281">
        <w:rPr>
          <w:rStyle w:val="1"/>
          <w:rFonts w:ascii="Times New Roman" w:hAnsi="Times New Roman"/>
          <w:sz w:val="24"/>
          <w:szCs w:val="24"/>
        </w:rPr>
        <w:t>соседней  зоны</w:t>
      </w:r>
      <w:proofErr w:type="gramEnd"/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после всех действий выполнил низкий подвес и зафиксировался</w:t>
      </w:r>
    </w:p>
    <w:p w:rsidR="00583281" w:rsidRP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sz w:val="24"/>
          <w:szCs w:val="24"/>
        </w:rPr>
      </w:pPr>
      <w:r w:rsidRPr="00583281">
        <w:rPr>
          <w:rStyle w:val="1"/>
          <w:rFonts w:ascii="Times New Roman" w:hAnsi="Times New Roman"/>
          <w:sz w:val="24"/>
          <w:szCs w:val="24"/>
        </w:rPr>
        <w:t>Робот после всех действий выполнил высокий подвес и зафиксировался</w:t>
      </w: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Default="00583281" w:rsidP="00583281">
      <w:pPr>
        <w:pStyle w:val="a3"/>
        <w:spacing w:after="0" w:line="240" w:lineRule="auto"/>
        <w:ind w:left="284" w:firstLine="709"/>
        <w:rPr>
          <w:rStyle w:val="1"/>
          <w:rFonts w:ascii="Times New Roman" w:hAnsi="Times New Roman"/>
          <w:b/>
          <w:sz w:val="24"/>
          <w:szCs w:val="24"/>
        </w:rPr>
      </w:pPr>
    </w:p>
    <w:p w:rsidR="00583281" w:rsidRPr="00583281" w:rsidRDefault="00583281" w:rsidP="00583281">
      <w:pPr>
        <w:pStyle w:val="a3"/>
        <w:spacing w:after="0" w:line="240" w:lineRule="auto"/>
        <w:ind w:left="708" w:firstLine="709"/>
        <w:rPr>
          <w:rStyle w:val="1"/>
          <w:rFonts w:ascii="Times New Roman" w:hAnsi="Times New Roman"/>
          <w:sz w:val="24"/>
          <w:szCs w:val="24"/>
        </w:rPr>
      </w:pPr>
    </w:p>
    <w:sectPr w:rsidR="00583281" w:rsidRPr="00583281" w:rsidSect="002B00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2B16"/>
    <w:multiLevelType w:val="multilevel"/>
    <w:tmpl w:val="E93AFCA2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2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7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33" w:hanging="1800"/>
      </w:pPr>
      <w:rPr>
        <w:rFonts w:hint="default"/>
      </w:rPr>
    </w:lvl>
  </w:abstractNum>
  <w:abstractNum w:abstractNumId="1" w15:restartNumberingAfterBreak="0">
    <w:nsid w:val="00990E44"/>
    <w:multiLevelType w:val="hybridMultilevel"/>
    <w:tmpl w:val="355681B8"/>
    <w:lvl w:ilvl="0" w:tplc="7384F94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0F6370C3"/>
    <w:multiLevelType w:val="multilevel"/>
    <w:tmpl w:val="E93AFCA2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2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7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33" w:hanging="1800"/>
      </w:pPr>
      <w:rPr>
        <w:rFonts w:hint="default"/>
      </w:rPr>
    </w:lvl>
  </w:abstractNum>
  <w:abstractNum w:abstractNumId="3" w15:restartNumberingAfterBreak="0">
    <w:nsid w:val="179E4D0B"/>
    <w:multiLevelType w:val="multilevel"/>
    <w:tmpl w:val="E93AFCA2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2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7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33" w:hanging="1800"/>
      </w:pPr>
      <w:rPr>
        <w:rFonts w:hint="default"/>
      </w:rPr>
    </w:lvl>
  </w:abstractNum>
  <w:abstractNum w:abstractNumId="4" w15:restartNumberingAfterBreak="0">
    <w:nsid w:val="23E40AF6"/>
    <w:multiLevelType w:val="multilevel"/>
    <w:tmpl w:val="E93AFCA2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2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7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33" w:hanging="1800"/>
      </w:pPr>
      <w:rPr>
        <w:rFonts w:hint="default"/>
      </w:rPr>
    </w:lvl>
  </w:abstractNum>
  <w:abstractNum w:abstractNumId="5" w15:restartNumberingAfterBreak="0">
    <w:nsid w:val="256A131D"/>
    <w:multiLevelType w:val="hybridMultilevel"/>
    <w:tmpl w:val="D1D67720"/>
    <w:lvl w:ilvl="0" w:tplc="B258610C">
      <w:start w:val="1"/>
      <w:numFmt w:val="decimal"/>
      <w:lvlText w:val="%1)"/>
      <w:lvlJc w:val="left"/>
      <w:pPr>
        <w:ind w:left="720" w:hanging="360"/>
      </w:pPr>
    </w:lvl>
    <w:lvl w:ilvl="1" w:tplc="640464B0">
      <w:start w:val="1"/>
      <w:numFmt w:val="lowerLetter"/>
      <w:lvlText w:val="%2."/>
      <w:lvlJc w:val="left"/>
      <w:pPr>
        <w:ind w:left="1440" w:hanging="360"/>
      </w:pPr>
    </w:lvl>
    <w:lvl w:ilvl="2" w:tplc="2A86A2F8">
      <w:start w:val="1"/>
      <w:numFmt w:val="lowerRoman"/>
      <w:lvlText w:val="%3."/>
      <w:lvlJc w:val="right"/>
      <w:pPr>
        <w:ind w:left="2160" w:hanging="180"/>
      </w:pPr>
    </w:lvl>
    <w:lvl w:ilvl="3" w:tplc="905E03A2">
      <w:start w:val="1"/>
      <w:numFmt w:val="decimal"/>
      <w:lvlText w:val="%4."/>
      <w:lvlJc w:val="left"/>
      <w:pPr>
        <w:ind w:left="2880" w:hanging="360"/>
      </w:pPr>
    </w:lvl>
    <w:lvl w:ilvl="4" w:tplc="C868ED9C">
      <w:start w:val="1"/>
      <w:numFmt w:val="lowerLetter"/>
      <w:lvlText w:val="%5."/>
      <w:lvlJc w:val="left"/>
      <w:pPr>
        <w:ind w:left="3600" w:hanging="360"/>
      </w:pPr>
    </w:lvl>
    <w:lvl w:ilvl="5" w:tplc="1C7AD2A4">
      <w:start w:val="1"/>
      <w:numFmt w:val="lowerRoman"/>
      <w:lvlText w:val="%6."/>
      <w:lvlJc w:val="right"/>
      <w:pPr>
        <w:ind w:left="4320" w:hanging="180"/>
      </w:pPr>
    </w:lvl>
    <w:lvl w:ilvl="6" w:tplc="83A4CDA2">
      <w:start w:val="1"/>
      <w:numFmt w:val="decimal"/>
      <w:lvlText w:val="%7."/>
      <w:lvlJc w:val="left"/>
      <w:pPr>
        <w:ind w:left="5040" w:hanging="360"/>
      </w:pPr>
    </w:lvl>
    <w:lvl w:ilvl="7" w:tplc="5986F766">
      <w:start w:val="1"/>
      <w:numFmt w:val="lowerLetter"/>
      <w:lvlText w:val="%8."/>
      <w:lvlJc w:val="left"/>
      <w:pPr>
        <w:ind w:left="5760" w:hanging="360"/>
      </w:pPr>
    </w:lvl>
    <w:lvl w:ilvl="8" w:tplc="D03E7FC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53991"/>
    <w:multiLevelType w:val="multilevel"/>
    <w:tmpl w:val="E93AFCA2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2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7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33" w:hanging="1800"/>
      </w:pPr>
      <w:rPr>
        <w:rFonts w:hint="default"/>
      </w:rPr>
    </w:lvl>
  </w:abstractNum>
  <w:abstractNum w:abstractNumId="7" w15:restartNumberingAfterBreak="0">
    <w:nsid w:val="3A436612"/>
    <w:multiLevelType w:val="hybridMultilevel"/>
    <w:tmpl w:val="B4826882"/>
    <w:lvl w:ilvl="0" w:tplc="D84C8F52">
      <w:start w:val="2"/>
      <w:numFmt w:val="bullet"/>
      <w:lvlText w:val="•"/>
      <w:lvlJc w:val="left"/>
      <w:pPr>
        <w:ind w:left="177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8" w15:restartNumberingAfterBreak="0">
    <w:nsid w:val="622F02DD"/>
    <w:multiLevelType w:val="multilevel"/>
    <w:tmpl w:val="E93AFCA2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2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7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9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7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7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833" w:hanging="1800"/>
      </w:pPr>
      <w:rPr>
        <w:rFonts w:hint="default"/>
      </w:rPr>
    </w:lvl>
  </w:abstractNum>
  <w:abstractNum w:abstractNumId="9" w15:restartNumberingAfterBreak="0">
    <w:nsid w:val="62B74A85"/>
    <w:multiLevelType w:val="multilevel"/>
    <w:tmpl w:val="086EDD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17"/>
    <w:rsid w:val="000050D2"/>
    <w:rsid w:val="0002022E"/>
    <w:rsid w:val="0003000A"/>
    <w:rsid w:val="00172ADF"/>
    <w:rsid w:val="002838A3"/>
    <w:rsid w:val="002B0096"/>
    <w:rsid w:val="002F7C02"/>
    <w:rsid w:val="00394EFE"/>
    <w:rsid w:val="00566917"/>
    <w:rsid w:val="00583281"/>
    <w:rsid w:val="005D03DC"/>
    <w:rsid w:val="006060A8"/>
    <w:rsid w:val="00643B93"/>
    <w:rsid w:val="0068704D"/>
    <w:rsid w:val="00720CD1"/>
    <w:rsid w:val="00861B68"/>
    <w:rsid w:val="008903C5"/>
    <w:rsid w:val="00930446"/>
    <w:rsid w:val="009403B4"/>
    <w:rsid w:val="00A3636F"/>
    <w:rsid w:val="00A406C6"/>
    <w:rsid w:val="00A63B21"/>
    <w:rsid w:val="00A65D1F"/>
    <w:rsid w:val="00AE7540"/>
    <w:rsid w:val="00AF799C"/>
    <w:rsid w:val="00B26B53"/>
    <w:rsid w:val="00B6650E"/>
    <w:rsid w:val="00B830B8"/>
    <w:rsid w:val="00B849D4"/>
    <w:rsid w:val="00BD564A"/>
    <w:rsid w:val="00C549D1"/>
    <w:rsid w:val="00C54FA0"/>
    <w:rsid w:val="00D82E44"/>
    <w:rsid w:val="00DA2886"/>
    <w:rsid w:val="00E02E85"/>
    <w:rsid w:val="00E93FFC"/>
    <w:rsid w:val="00EF3F65"/>
    <w:rsid w:val="00F6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B0B9C-AC47-4677-9BA9-A7DCF8801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9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917"/>
    <w:pPr>
      <w:ind w:left="720"/>
      <w:contextualSpacing/>
    </w:pPr>
    <w:rPr>
      <w:rFonts w:eastAsia="Calibri"/>
      <w:lang w:eastAsia="en-US"/>
    </w:rPr>
  </w:style>
  <w:style w:type="character" w:customStyle="1" w:styleId="1">
    <w:name w:val="Основной текст1"/>
    <w:basedOn w:val="a0"/>
    <w:rsid w:val="0056691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82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E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 Armanova</dc:creator>
  <cp:keywords/>
  <dc:description/>
  <cp:lastModifiedBy>Учитель</cp:lastModifiedBy>
  <cp:revision>36</cp:revision>
  <cp:lastPrinted>2021-04-19T12:52:00Z</cp:lastPrinted>
  <dcterms:created xsi:type="dcterms:W3CDTF">2021-03-01T14:25:00Z</dcterms:created>
  <dcterms:modified xsi:type="dcterms:W3CDTF">2022-01-15T16:50:00Z</dcterms:modified>
</cp:coreProperties>
</file>